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7D" w:rsidRP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07D">
        <w:rPr>
          <w:rFonts w:ascii="Times New Roman" w:hAnsi="Times New Roman" w:cs="Times New Roman"/>
          <w:b/>
          <w:bCs/>
          <w:sz w:val="24"/>
          <w:szCs w:val="24"/>
        </w:rPr>
        <w:t>UNIVERSIDADE FEDERAL DA PARAÍBA</w:t>
      </w:r>
    </w:p>
    <w:p w:rsidR="0054707D" w:rsidRP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07D">
        <w:rPr>
          <w:rFonts w:ascii="Times New Roman" w:hAnsi="Times New Roman" w:cs="Times New Roman"/>
          <w:b/>
          <w:bCs/>
          <w:sz w:val="24"/>
          <w:szCs w:val="24"/>
        </w:rPr>
        <w:t>CENTRO DE CIÊNCIAS DA SAÚDE</w:t>
      </w:r>
    </w:p>
    <w:p w:rsidR="0054707D" w:rsidRP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07D">
        <w:rPr>
          <w:rFonts w:ascii="Times New Roman" w:hAnsi="Times New Roman" w:cs="Times New Roman"/>
          <w:b/>
          <w:bCs/>
          <w:sz w:val="24"/>
          <w:szCs w:val="24"/>
        </w:rPr>
        <w:t>ESCOLA TÉCNICA DE SAÚDE</w:t>
      </w:r>
    </w:p>
    <w:p w:rsidR="0054707D" w:rsidRP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7D">
        <w:rPr>
          <w:rFonts w:ascii="Times New Roman" w:hAnsi="Times New Roman" w:cs="Times New Roman"/>
          <w:b/>
          <w:sz w:val="24"/>
          <w:szCs w:val="24"/>
        </w:rPr>
        <w:t>PROCESSO SELETIVO SIMPLIFICADO PARA PROFESSOR SUBSTITUTO</w:t>
      </w:r>
    </w:p>
    <w:p w:rsidR="00F61C6A" w:rsidRPr="0054707D" w:rsidRDefault="00F61C6A" w:rsidP="0054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ENFERMAGEM</w:t>
      </w:r>
      <w:bookmarkStart w:id="0" w:name="_GoBack"/>
      <w:bookmarkEnd w:id="0"/>
    </w:p>
    <w:p w:rsidR="0054707D" w:rsidRP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</w:pPr>
      <w:r w:rsidRPr="0054707D">
        <w:rPr>
          <w:b/>
          <w:szCs w:val="24"/>
          <w:lang w:val="pt-BR"/>
        </w:rPr>
        <w:t>CALENDÁRIO DE PROVAS: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color w:val="000000"/>
          <w:lang w:val="pt-BR"/>
        </w:rPr>
      </w:pPr>
      <w:r w:rsidRPr="0054707D">
        <w:rPr>
          <w:color w:val="000000"/>
          <w:lang w:val="pt-BR"/>
        </w:rPr>
        <w:t>1)Período de inscrição – Der 08 a 17 de julho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color w:val="000000"/>
          <w:lang w:val="pt-BR"/>
        </w:rPr>
      </w:pPr>
      <w:r w:rsidRPr="0054707D">
        <w:rPr>
          <w:color w:val="000000"/>
          <w:lang w:val="pt-BR"/>
        </w:rPr>
        <w:t>2)Prazo para solicitação de isenção – De 08 a 10 de julho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color w:val="000000"/>
          <w:lang w:val="pt-BR"/>
        </w:rPr>
      </w:pPr>
      <w:r w:rsidRPr="0054707D">
        <w:rPr>
          <w:color w:val="000000"/>
          <w:lang w:val="pt-BR"/>
        </w:rPr>
        <w:t>3)Resultado da solicitado de isenção da taxa de inscrição – 15/07/2019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</w:pPr>
      <w:r w:rsidRPr="0054707D">
        <w:rPr>
          <w:color w:val="000000"/>
          <w:lang w:val="pt-BR"/>
        </w:rPr>
        <w:t>4)Realização do sorteio do ponto da prova didática: - 06/08/2019</w:t>
      </w:r>
    </w:p>
    <w:p w:rsidR="0054707D" w:rsidRPr="0054707D" w:rsidRDefault="0054707D" w:rsidP="0054707D">
      <w:pPr>
        <w:pStyle w:val="Corpodetexto"/>
        <w:spacing w:line="240" w:lineRule="auto"/>
        <w:rPr>
          <w:lang w:val="pt-BR"/>
        </w:rPr>
      </w:pPr>
      <w:r w:rsidRPr="0054707D">
        <w:rPr>
          <w:color w:val="000000"/>
          <w:lang w:val="pt-BR"/>
        </w:rPr>
        <w:t>5</w:t>
      </w:r>
      <w:r w:rsidRPr="0054707D">
        <w:rPr>
          <w:color w:val="000000"/>
        </w:rPr>
        <w:t>) Realização da prova didática:-</w:t>
      </w:r>
      <w:r w:rsidRPr="0054707D">
        <w:rPr>
          <w:color w:val="000000"/>
          <w:lang w:val="pt-BR"/>
        </w:rPr>
        <w:t xml:space="preserve"> de 07 a 16/08/2019</w:t>
      </w:r>
    </w:p>
    <w:p w:rsidR="0054707D" w:rsidRPr="0054707D" w:rsidRDefault="0054707D" w:rsidP="0054707D">
      <w:pPr>
        <w:pStyle w:val="Corpodetexto"/>
        <w:spacing w:line="240" w:lineRule="auto"/>
        <w:rPr>
          <w:lang w:val="pt-BR"/>
        </w:rPr>
      </w:pPr>
      <w:r w:rsidRPr="0054707D">
        <w:rPr>
          <w:color w:val="000000"/>
          <w:lang w:val="pt-BR"/>
        </w:rPr>
        <w:t>6</w:t>
      </w:r>
      <w:r w:rsidRPr="0054707D">
        <w:rPr>
          <w:color w:val="000000"/>
        </w:rPr>
        <w:t>) Divulgação do resultado da prova didática:-</w:t>
      </w:r>
      <w:r w:rsidRPr="0054707D">
        <w:rPr>
          <w:color w:val="000000"/>
          <w:lang w:val="pt-BR"/>
        </w:rPr>
        <w:t xml:space="preserve"> 20/08/2019</w:t>
      </w:r>
    </w:p>
    <w:p w:rsidR="0054707D" w:rsidRPr="0054707D" w:rsidRDefault="0054707D" w:rsidP="0054707D">
      <w:pPr>
        <w:pStyle w:val="Corpodetexto"/>
        <w:spacing w:line="240" w:lineRule="auto"/>
        <w:rPr>
          <w:lang w:val="pt-BR"/>
        </w:rPr>
      </w:pPr>
      <w:r w:rsidRPr="0054707D">
        <w:rPr>
          <w:color w:val="000000"/>
          <w:lang w:val="pt-BR"/>
        </w:rPr>
        <w:t>7</w:t>
      </w:r>
      <w:r w:rsidRPr="0054707D">
        <w:rPr>
          <w:color w:val="000000"/>
        </w:rPr>
        <w:t>) Divulgação do resultado da prova de títulos: -</w:t>
      </w:r>
      <w:r w:rsidRPr="0054707D">
        <w:rPr>
          <w:color w:val="000000"/>
          <w:lang w:val="pt-BR"/>
        </w:rPr>
        <w:t xml:space="preserve"> 30/08/2019</w:t>
      </w:r>
    </w:p>
    <w:p w:rsidR="0054707D" w:rsidRPr="0054707D" w:rsidRDefault="0054707D" w:rsidP="0054707D">
      <w:pPr>
        <w:pStyle w:val="Corpodetexto"/>
        <w:spacing w:line="240" w:lineRule="auto"/>
        <w:rPr>
          <w:color w:val="000000"/>
          <w:lang w:val="pt-BR"/>
        </w:rPr>
      </w:pPr>
      <w:r w:rsidRPr="0054707D">
        <w:rPr>
          <w:color w:val="000000"/>
          <w:lang w:val="pt-BR"/>
        </w:rPr>
        <w:t>8</w:t>
      </w:r>
      <w:r w:rsidRPr="0054707D">
        <w:rPr>
          <w:color w:val="000000"/>
        </w:rPr>
        <w:t>) Divulgação do resultado final (Quadro de notas): -</w:t>
      </w:r>
      <w:r w:rsidRPr="0054707D">
        <w:rPr>
          <w:color w:val="000000"/>
          <w:lang w:val="pt-BR"/>
        </w:rPr>
        <w:t xml:space="preserve"> 10/09/2019</w:t>
      </w:r>
    </w:p>
    <w:p w:rsidR="0054707D" w:rsidRPr="0054707D" w:rsidRDefault="0054707D" w:rsidP="0054707D">
      <w:pPr>
        <w:pStyle w:val="Corpodetexto"/>
        <w:spacing w:line="240" w:lineRule="auto"/>
        <w:rPr>
          <w:color w:val="000000"/>
          <w:lang w:val="pt-BR"/>
        </w:rPr>
      </w:pP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b/>
          <w:szCs w:val="24"/>
          <w:lang w:val="pt-BR"/>
        </w:rPr>
      </w:pPr>
      <w:r w:rsidRPr="0054707D">
        <w:rPr>
          <w:b/>
          <w:szCs w:val="24"/>
          <w:lang w:val="pt-BR"/>
        </w:rPr>
        <w:t>COMISSÃO EXAMINADORA (TITULARES E SUPLENTES):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M</w:t>
      </w:r>
      <w:r w:rsidRPr="0054707D">
        <w:rPr>
          <w:lang w:val="pt-BR"/>
        </w:rPr>
        <w:t>embros</w:t>
      </w:r>
      <w:r w:rsidRPr="0054707D">
        <w:rPr>
          <w:lang w:val="pt-BR"/>
        </w:rPr>
        <w:t xml:space="preserve"> T</w:t>
      </w:r>
      <w:r w:rsidRPr="0054707D">
        <w:rPr>
          <w:lang w:val="pt-BR"/>
        </w:rPr>
        <w:t>itulares</w:t>
      </w:r>
      <w:r w:rsidRPr="0054707D">
        <w:rPr>
          <w:lang w:val="pt-BR"/>
        </w:rPr>
        <w:t xml:space="preserve">: 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Profa. Dra. Márcia Rique Carício (</w:t>
      </w:r>
      <w:r>
        <w:rPr>
          <w:lang w:val="pt-BR"/>
        </w:rPr>
        <w:t>P</w:t>
      </w:r>
      <w:r w:rsidRPr="0054707D">
        <w:rPr>
          <w:lang w:val="pt-BR"/>
        </w:rPr>
        <w:t xml:space="preserve">residente); 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Profa. Dra</w:t>
      </w:r>
      <w:r>
        <w:rPr>
          <w:lang w:val="pt-BR"/>
        </w:rPr>
        <w:t>.</w:t>
      </w:r>
      <w:r w:rsidRPr="0054707D">
        <w:rPr>
          <w:lang w:val="pt-BR"/>
        </w:rPr>
        <w:t xml:space="preserve"> Betânia Maria Pereira dos Santos e 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Profa. Dra</w:t>
      </w:r>
      <w:r w:rsidRPr="0054707D">
        <w:rPr>
          <w:lang w:val="pt-BR"/>
        </w:rPr>
        <w:t>. Angela Amorim de Araújo.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Membros</w:t>
      </w:r>
      <w:r w:rsidRPr="0054707D">
        <w:rPr>
          <w:lang w:val="pt-BR"/>
        </w:rPr>
        <w:t xml:space="preserve"> Suplentes: 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Profa. Dra.</w:t>
      </w:r>
      <w:r w:rsidRPr="0054707D">
        <w:rPr>
          <w:lang w:val="pt-BR"/>
        </w:rPr>
        <w:t xml:space="preserve"> Andrea Menes Araújo, 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Profa. Dra.</w:t>
      </w:r>
      <w:r w:rsidRPr="0054707D">
        <w:rPr>
          <w:lang w:val="pt-BR"/>
        </w:rPr>
        <w:t xml:space="preserve">.Márcia Virginia Dilorenzo e </w:t>
      </w:r>
    </w:p>
    <w:p w:rsid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 xml:space="preserve">Profa. Dra. </w:t>
      </w:r>
      <w:r w:rsidRPr="0054707D">
        <w:rPr>
          <w:lang w:val="pt-BR"/>
        </w:rPr>
        <w:t>Maria Soraya Pereira Franco Adriano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</w:p>
    <w:p w:rsidR="0054707D" w:rsidRPr="0054707D" w:rsidRDefault="0054707D" w:rsidP="0054707D">
      <w:pPr>
        <w:pStyle w:val="Corpodetexto"/>
        <w:spacing w:line="240" w:lineRule="auto"/>
        <w:rPr>
          <w:lang w:val="pt-BR"/>
        </w:rPr>
      </w:pP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b/>
          <w:szCs w:val="24"/>
          <w:lang w:val="pt-BR"/>
        </w:rPr>
      </w:pPr>
      <w:r w:rsidRPr="0054707D">
        <w:rPr>
          <w:b/>
          <w:szCs w:val="24"/>
          <w:lang w:val="pt-BR"/>
        </w:rPr>
        <w:t>CONTEÚDO PROGRAMÁTICO:</w:t>
      </w:r>
    </w:p>
    <w:p w:rsidR="0054707D" w:rsidRPr="008A2E33" w:rsidRDefault="0054707D" w:rsidP="0054707D">
      <w:pPr>
        <w:jc w:val="both"/>
        <w:rPr>
          <w:b/>
        </w:rPr>
      </w:pPr>
      <w:r w:rsidRPr="008A2E33">
        <w:rPr>
          <w:b/>
        </w:rPr>
        <w:t xml:space="preserve">1. ÉTICAS E ASPECTOS LEGAIS DA ATUAÇÃO DA EQUIPE DE ENFERMAGEM; </w:t>
      </w:r>
    </w:p>
    <w:p w:rsidR="0054707D" w:rsidRPr="008A2E33" w:rsidRDefault="0054707D" w:rsidP="0054707D">
      <w:pPr>
        <w:jc w:val="both"/>
        <w:rPr>
          <w:b/>
        </w:rPr>
      </w:pPr>
      <w:r w:rsidRPr="008A2E33">
        <w:rPr>
          <w:b/>
        </w:rPr>
        <w:t>2.CUIDADOS DE ENFERMAGEM NO PREPARO, CÁLCULO E ADMINISTRAÇÃO DE MEDICAMENTOS;</w:t>
      </w:r>
    </w:p>
    <w:p w:rsidR="0054707D" w:rsidRPr="008A2E33" w:rsidRDefault="0054707D" w:rsidP="0054707D">
      <w:pPr>
        <w:jc w:val="both"/>
        <w:rPr>
          <w:b/>
        </w:rPr>
      </w:pPr>
      <w:r w:rsidRPr="008A2E33">
        <w:rPr>
          <w:b/>
        </w:rPr>
        <w:t>3. SISTEMATIZAÇÃO DA ASSISTÊNCIA DE ENFERMAGEM A PACIENTES ACOMETIDOS POR INFARTO AGUDO DO MIOCÁRDIO-IAM;</w:t>
      </w:r>
    </w:p>
    <w:p w:rsidR="0054707D" w:rsidRPr="008A2E33" w:rsidRDefault="0054707D" w:rsidP="0054707D">
      <w:pPr>
        <w:jc w:val="both"/>
        <w:rPr>
          <w:b/>
        </w:rPr>
      </w:pPr>
      <w:r w:rsidRPr="008A2E33">
        <w:rPr>
          <w:b/>
        </w:rPr>
        <w:t>4. PROGRAMA NACIONAL DE IMUNIZAÇÃO;</w:t>
      </w:r>
    </w:p>
    <w:p w:rsidR="0054707D" w:rsidRPr="008A2E33" w:rsidRDefault="0054707D" w:rsidP="0054707D">
      <w:pPr>
        <w:jc w:val="both"/>
        <w:rPr>
          <w:b/>
        </w:rPr>
      </w:pPr>
      <w:r w:rsidRPr="008A2E33">
        <w:rPr>
          <w:b/>
        </w:rPr>
        <w:t>5. SISTEMATIZAÇÃO DA ASSISTÊNCIA DE ENFERMAGEM NO PRÉ-NATAL, PUERPÉRIO FISIOLÓGICO E NO PROCESSO DE ALEITAMENTO MATERNO;</w:t>
      </w:r>
    </w:p>
    <w:p w:rsidR="0054707D" w:rsidRPr="008A2E33" w:rsidRDefault="0054707D" w:rsidP="0054707D">
      <w:pPr>
        <w:jc w:val="both"/>
        <w:rPr>
          <w:b/>
        </w:rPr>
      </w:pPr>
      <w:r w:rsidRPr="008A2E33">
        <w:rPr>
          <w:b/>
        </w:rPr>
        <w:t xml:space="preserve">6. POLÍTICAS PÚBLICAS PARA A PESSOA IDOSA; </w:t>
      </w:r>
    </w:p>
    <w:p w:rsidR="0054707D" w:rsidRPr="008A2E33" w:rsidRDefault="0054707D" w:rsidP="0054707D">
      <w:pPr>
        <w:jc w:val="both"/>
        <w:rPr>
          <w:b/>
        </w:rPr>
      </w:pPr>
      <w:r w:rsidRPr="008A2E33">
        <w:rPr>
          <w:b/>
        </w:rPr>
        <w:t>7.CUIDADOS IMEDIATOS E MEDIATOS AO RECÉM-NASCIDO- SISTEMATIZAÇÃO DA ASSISTÊNCIA DE ENFERMAGEM;</w:t>
      </w:r>
    </w:p>
    <w:p w:rsidR="0054707D" w:rsidRPr="008A2E33" w:rsidRDefault="0054707D" w:rsidP="0054707D">
      <w:pPr>
        <w:jc w:val="both"/>
        <w:rPr>
          <w:b/>
        </w:rPr>
      </w:pPr>
      <w:r w:rsidRPr="008A2E33">
        <w:rPr>
          <w:b/>
        </w:rPr>
        <w:t>8. CONTROLE DE RISCOS, DANOS E AGRAVOS EM SAÚDE MENTAL APLICADOS A PESSOA, FAMÍLIA E COMUNIDADE;</w:t>
      </w:r>
    </w:p>
    <w:p w:rsidR="0054707D" w:rsidRPr="008A2E33" w:rsidRDefault="0054707D" w:rsidP="0054707D">
      <w:pPr>
        <w:jc w:val="both"/>
        <w:rPr>
          <w:b/>
        </w:rPr>
      </w:pPr>
      <w:r w:rsidRPr="008A2E33">
        <w:rPr>
          <w:b/>
        </w:rPr>
        <w:t xml:space="preserve">9. SEGURANÇA DO PACIENTE- ATUAÇÃO DA EQUIPE DE ENFERMAGEM; </w:t>
      </w:r>
    </w:p>
    <w:p w:rsidR="0054707D" w:rsidRDefault="0054707D" w:rsidP="0054707D">
      <w:pPr>
        <w:jc w:val="both"/>
      </w:pPr>
      <w:r w:rsidRPr="008A2E33">
        <w:rPr>
          <w:b/>
        </w:rPr>
        <w:t>10. SISTEMATIZAÇÃO DA ASSISTÊNCIA DE ENFERMAGEM AO CLIENTE NO PERÍODO PRÉ, TRANS E PÓS OPERATÓRIO E URPA.</w:t>
      </w:r>
    </w:p>
    <w:p w:rsidR="0054707D" w:rsidRPr="0054707D" w:rsidRDefault="0054707D" w:rsidP="00547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707D" w:rsidRPr="0054707D" w:rsidSect="0054707D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7D"/>
    <w:rsid w:val="0054707D"/>
    <w:rsid w:val="00DF43E2"/>
    <w:rsid w:val="00F6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89A2"/>
  <w15:chartTrackingRefBased/>
  <w15:docId w15:val="{E7FE1D0F-DF37-4689-9000-12A8B5DF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707D"/>
    <w:pPr>
      <w:tabs>
        <w:tab w:val="left" w:pos="709"/>
      </w:tabs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CorpodetextoChar">
    <w:name w:val="Corpo de texto Char"/>
    <w:basedOn w:val="Fontepargpadro"/>
    <w:link w:val="Corpodetexto"/>
    <w:rsid w:val="0054707D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</dc:creator>
  <cp:keywords/>
  <dc:description/>
  <cp:lastModifiedBy>ETS</cp:lastModifiedBy>
  <cp:revision>2</cp:revision>
  <cp:lastPrinted>2019-07-05T18:07:00Z</cp:lastPrinted>
  <dcterms:created xsi:type="dcterms:W3CDTF">2019-07-05T17:52:00Z</dcterms:created>
  <dcterms:modified xsi:type="dcterms:W3CDTF">2019-07-05T18:14:00Z</dcterms:modified>
</cp:coreProperties>
</file>